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C7" w:rsidRDefault="008A0FC7" w:rsidP="008A0FC7">
      <w:pPr>
        <w:spacing w:line="360" w:lineRule="auto"/>
        <w:jc w:val="left"/>
        <w:rPr>
          <w:rFonts w:asciiTheme="minorEastAsia" w:hAnsiTheme="minorEastAsia" w:cs="Arial"/>
          <w:b/>
          <w:sz w:val="28"/>
        </w:rPr>
      </w:pPr>
      <w:r>
        <w:rPr>
          <w:rFonts w:asciiTheme="minorEastAsia" w:hAnsiTheme="minorEastAsia" w:cs="Arial" w:hint="eastAsia"/>
          <w:b/>
          <w:sz w:val="28"/>
        </w:rPr>
        <w:t>附件</w:t>
      </w:r>
      <w:r w:rsidR="003A7337">
        <w:rPr>
          <w:rFonts w:asciiTheme="minorEastAsia" w:hAnsiTheme="minorEastAsia" w:cs="Arial" w:hint="eastAsia"/>
          <w:b/>
          <w:sz w:val="28"/>
        </w:rPr>
        <w:t>1</w:t>
      </w:r>
    </w:p>
    <w:p w:rsidR="006E58DA" w:rsidRDefault="008E6469" w:rsidP="00814D85">
      <w:pPr>
        <w:spacing w:line="360" w:lineRule="auto"/>
        <w:jc w:val="center"/>
        <w:rPr>
          <w:rFonts w:asciiTheme="minorEastAsia" w:hAnsiTheme="minorEastAsia" w:cs="Arial"/>
          <w:b/>
          <w:sz w:val="28"/>
        </w:rPr>
      </w:pPr>
      <w:r>
        <w:rPr>
          <w:rFonts w:asciiTheme="minorEastAsia" w:hAnsiTheme="minorEastAsia" w:cs="Arial" w:hint="eastAsia"/>
          <w:b/>
          <w:sz w:val="28"/>
        </w:rPr>
        <w:t>供应商</w:t>
      </w:r>
      <w:r w:rsidR="000509DA">
        <w:rPr>
          <w:rFonts w:asciiTheme="minorEastAsia" w:hAnsiTheme="minorEastAsia" w:cs="Arial" w:hint="eastAsia"/>
          <w:b/>
          <w:sz w:val="28"/>
        </w:rPr>
        <w:t>报价一览表</w:t>
      </w:r>
    </w:p>
    <w:p w:rsidR="00814D85" w:rsidRPr="00814D85" w:rsidRDefault="00814D85" w:rsidP="00814D85">
      <w:pPr>
        <w:spacing w:line="360" w:lineRule="auto"/>
        <w:jc w:val="center"/>
        <w:rPr>
          <w:rFonts w:asciiTheme="minorEastAsia" w:hAnsiTheme="minorEastAsia" w:cs="Arial"/>
          <w:b/>
          <w:sz w:val="13"/>
        </w:rPr>
      </w:pPr>
    </w:p>
    <w:p w:rsidR="00F54A10" w:rsidRDefault="006E58DA" w:rsidP="00CC0AC9">
      <w:pPr>
        <w:spacing w:line="360" w:lineRule="auto"/>
        <w:rPr>
          <w:rFonts w:asciiTheme="minorEastAsia" w:hAnsiTheme="minorEastAsia"/>
          <w:b/>
          <w:sz w:val="24"/>
          <w:u w:val="single"/>
        </w:rPr>
      </w:pPr>
      <w:r w:rsidRPr="006E58DA">
        <w:rPr>
          <w:rFonts w:asciiTheme="minorEastAsia" w:hAnsiTheme="minorEastAsia"/>
          <w:b/>
          <w:sz w:val="24"/>
        </w:rPr>
        <w:t>项目名称：</w:t>
      </w:r>
      <w:r w:rsidRPr="006E58DA">
        <w:rPr>
          <w:rFonts w:asciiTheme="minorEastAsia" w:hAnsiTheme="minorEastAsia" w:hint="eastAsia"/>
          <w:b/>
          <w:sz w:val="24"/>
          <w:u w:val="single"/>
        </w:rPr>
        <w:t xml:space="preserve"> </w:t>
      </w:r>
      <w:r w:rsidR="00616A30">
        <w:rPr>
          <w:rFonts w:asciiTheme="minorEastAsia" w:hAnsiTheme="minorEastAsia" w:hint="eastAsia"/>
          <w:b/>
          <w:sz w:val="24"/>
          <w:u w:val="single"/>
        </w:rPr>
        <w:t>2026年</w:t>
      </w:r>
      <w:r w:rsidRPr="006E58DA">
        <w:rPr>
          <w:rFonts w:asciiTheme="minorEastAsia" w:hAnsiTheme="minorEastAsia" w:hint="eastAsia"/>
          <w:b/>
          <w:sz w:val="24"/>
          <w:u w:val="single"/>
        </w:rPr>
        <w:t>中国中医科学院望京医院</w:t>
      </w:r>
      <w:r w:rsidR="00E1253C">
        <w:rPr>
          <w:rFonts w:asciiTheme="minorEastAsia" w:hAnsiTheme="minorEastAsia" w:hint="eastAsia"/>
          <w:b/>
          <w:sz w:val="24"/>
          <w:u w:val="single"/>
        </w:rPr>
        <w:t>工会职工</w:t>
      </w:r>
      <w:bookmarkStart w:id="0" w:name="OLE_LINK1"/>
      <w:bookmarkStart w:id="1" w:name="OLE_LINK2"/>
      <w:r w:rsidR="00E1253C">
        <w:rPr>
          <w:rFonts w:asciiTheme="minorEastAsia" w:hAnsiTheme="minorEastAsia" w:hint="eastAsia"/>
          <w:b/>
          <w:sz w:val="24"/>
          <w:u w:val="single"/>
        </w:rPr>
        <w:t>电影票通兑</w:t>
      </w:r>
      <w:proofErr w:type="gramStart"/>
      <w:r w:rsidR="00E1253C">
        <w:rPr>
          <w:rFonts w:asciiTheme="minorEastAsia" w:hAnsiTheme="minorEastAsia" w:hint="eastAsia"/>
          <w:b/>
          <w:sz w:val="24"/>
          <w:u w:val="single"/>
        </w:rPr>
        <w:t>券</w:t>
      </w:r>
      <w:bookmarkEnd w:id="0"/>
      <w:bookmarkEnd w:id="1"/>
      <w:proofErr w:type="gramEnd"/>
      <w:r w:rsidRPr="006E58DA">
        <w:rPr>
          <w:rFonts w:asciiTheme="minorEastAsia" w:hAnsiTheme="minorEastAsia" w:hint="eastAsia"/>
          <w:b/>
          <w:sz w:val="24"/>
          <w:u w:val="single"/>
        </w:rPr>
        <w:t xml:space="preserve">采购项目  </w:t>
      </w:r>
    </w:p>
    <w:p w:rsidR="00495F39" w:rsidRDefault="00616A30" w:rsidP="00CC0AC9">
      <w:pPr>
        <w:spacing w:line="360" w:lineRule="auto"/>
        <w:rPr>
          <w:rFonts w:asciiTheme="minorEastAsia" w:hAnsiTheme="minorEastAsia"/>
          <w:b/>
          <w:sz w:val="24"/>
          <w:u w:val="single"/>
        </w:rPr>
      </w:pPr>
      <w:r>
        <w:rPr>
          <w:rFonts w:asciiTheme="minorEastAsia" w:hAnsiTheme="minorEastAsia"/>
          <w:b/>
          <w:sz w:val="24"/>
        </w:rPr>
        <w:t>项目包号：</w:t>
      </w:r>
      <w:r>
        <w:rPr>
          <w:rFonts w:asciiTheme="minorEastAsia" w:hAnsiTheme="minorEastAsia" w:hint="eastAsia"/>
          <w:b/>
          <w:sz w:val="24"/>
        </w:rPr>
        <w:t xml:space="preserve"> </w:t>
      </w:r>
      <w:r>
        <w:rPr>
          <w:rFonts w:asciiTheme="minorEastAsia" w:hAnsiTheme="minorEastAsia" w:hint="eastAsia"/>
          <w:b/>
          <w:sz w:val="24"/>
          <w:u w:val="single"/>
        </w:rPr>
        <w:t xml:space="preserve">     01包      </w:t>
      </w:r>
    </w:p>
    <w:p w:rsidR="005554AC" w:rsidRPr="005554AC" w:rsidRDefault="005554AC" w:rsidP="00CC0AC9">
      <w:pPr>
        <w:spacing w:line="360" w:lineRule="auto"/>
        <w:rPr>
          <w:rFonts w:asciiTheme="minorEastAsia" w:hAnsiTheme="minorEastAsia"/>
          <w:b/>
          <w:sz w:val="24"/>
          <w:u w:val="single"/>
        </w:rPr>
      </w:pPr>
      <w:bookmarkStart w:id="2" w:name="OLE_LINK3"/>
      <w:bookmarkStart w:id="3" w:name="OLE_LINK4"/>
      <w:r w:rsidRPr="005554AC">
        <w:rPr>
          <w:rFonts w:asciiTheme="minorEastAsia" w:hAnsiTheme="minorEastAsia" w:hint="eastAsia"/>
          <w:b/>
          <w:sz w:val="24"/>
        </w:rPr>
        <w:t>价格单位：</w:t>
      </w:r>
      <w:r>
        <w:rPr>
          <w:rFonts w:asciiTheme="minorEastAsia" w:hAnsiTheme="minorEastAsia" w:hint="eastAsia"/>
          <w:b/>
          <w:sz w:val="24"/>
        </w:rPr>
        <w:t xml:space="preserve"> </w:t>
      </w:r>
      <w:r>
        <w:rPr>
          <w:rFonts w:asciiTheme="minorEastAsia" w:hAnsiTheme="minorEastAsia" w:hint="eastAsia"/>
          <w:b/>
          <w:sz w:val="24"/>
          <w:u w:val="single"/>
        </w:rPr>
        <w:t xml:space="preserve">  </w:t>
      </w:r>
      <w:r w:rsidRPr="005554AC">
        <w:rPr>
          <w:rFonts w:asciiTheme="minorEastAsia" w:hAnsiTheme="minorEastAsia" w:hint="eastAsia"/>
          <w:b/>
          <w:sz w:val="24"/>
          <w:u w:val="single"/>
        </w:rPr>
        <w:t>人民币元</w:t>
      </w:r>
      <w:r>
        <w:rPr>
          <w:rFonts w:asciiTheme="minorEastAsia" w:hAnsiTheme="minorEastAsia" w:hint="eastAsia"/>
          <w:b/>
          <w:sz w:val="24"/>
          <w:u w:val="single"/>
        </w:rPr>
        <w:t xml:space="preserve">    </w:t>
      </w:r>
    </w:p>
    <w:tbl>
      <w:tblPr>
        <w:tblW w:w="6660" w:type="pct"/>
        <w:jc w:val="center"/>
        <w:tblInd w:w="-1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1419"/>
        <w:gridCol w:w="1035"/>
        <w:gridCol w:w="1530"/>
        <w:gridCol w:w="1423"/>
        <w:gridCol w:w="879"/>
        <w:gridCol w:w="990"/>
        <w:gridCol w:w="1024"/>
        <w:gridCol w:w="992"/>
        <w:gridCol w:w="992"/>
      </w:tblGrid>
      <w:tr w:rsidR="005267C2" w:rsidRPr="001E4423" w:rsidTr="005267C2">
        <w:trPr>
          <w:trHeight w:val="538"/>
          <w:jc w:val="center"/>
        </w:trPr>
        <w:tc>
          <w:tcPr>
            <w:tcW w:w="470" w:type="pct"/>
            <w:vMerge w:val="restart"/>
            <w:vAlign w:val="center"/>
          </w:tcPr>
          <w:bookmarkEnd w:id="2"/>
          <w:bookmarkEnd w:id="3"/>
          <w:p w:rsidR="005267C2" w:rsidRPr="0056201A" w:rsidRDefault="005267C2" w:rsidP="005267C2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报价方案</w:t>
            </w:r>
          </w:p>
        </w:tc>
        <w:tc>
          <w:tcPr>
            <w:tcW w:w="625" w:type="pct"/>
            <w:vMerge w:val="restart"/>
            <w:vAlign w:val="center"/>
          </w:tcPr>
          <w:p w:rsidR="005267C2" w:rsidRDefault="005267C2" w:rsidP="00733918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服务</w:t>
            </w:r>
            <w:r>
              <w:rPr>
                <w:rFonts w:hAnsi="宋体"/>
                <w:b/>
                <w:bCs/>
                <w:kern w:val="0"/>
                <w:sz w:val="22"/>
              </w:rPr>
              <w:t>内容</w:t>
            </w:r>
          </w:p>
        </w:tc>
        <w:tc>
          <w:tcPr>
            <w:tcW w:w="456" w:type="pct"/>
            <w:vMerge w:val="restart"/>
            <w:vAlign w:val="center"/>
          </w:tcPr>
          <w:p w:rsidR="005267C2" w:rsidRDefault="005267C2" w:rsidP="00733918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数量</w:t>
            </w:r>
          </w:p>
          <w:p w:rsidR="005267C2" w:rsidRDefault="005267C2" w:rsidP="00733918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（人份）</w:t>
            </w:r>
          </w:p>
        </w:tc>
        <w:tc>
          <w:tcPr>
            <w:tcW w:w="1301" w:type="pct"/>
            <w:gridSpan w:val="2"/>
            <w:vAlign w:val="center"/>
          </w:tcPr>
          <w:p w:rsidR="005267C2" w:rsidRPr="0056201A" w:rsidRDefault="005267C2" w:rsidP="00733918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券面金额（元）</w:t>
            </w:r>
            <w:r>
              <w:rPr>
                <w:rFonts w:hAnsi="宋体" w:hint="eastAsia"/>
                <w:b/>
                <w:bCs/>
                <w:kern w:val="0"/>
                <w:sz w:val="22"/>
              </w:rPr>
              <w:t>/</w:t>
            </w:r>
            <w:r>
              <w:rPr>
                <w:rFonts w:hAnsi="宋体" w:hint="eastAsia"/>
                <w:b/>
                <w:bCs/>
                <w:kern w:val="0"/>
                <w:sz w:val="22"/>
              </w:rPr>
              <w:t>人份</w:t>
            </w:r>
          </w:p>
        </w:tc>
        <w:tc>
          <w:tcPr>
            <w:tcW w:w="387" w:type="pct"/>
            <w:vMerge w:val="restart"/>
            <w:vAlign w:val="center"/>
          </w:tcPr>
          <w:p w:rsidR="005267C2" w:rsidRPr="0056201A" w:rsidRDefault="005267C2" w:rsidP="005267C2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通兑</w:t>
            </w:r>
            <w:proofErr w:type="gramStart"/>
            <w:r>
              <w:rPr>
                <w:rFonts w:hAnsi="宋体"/>
                <w:b/>
                <w:bCs/>
                <w:kern w:val="0"/>
                <w:sz w:val="22"/>
              </w:rPr>
              <w:t>券</w:t>
            </w:r>
            <w:proofErr w:type="gramEnd"/>
            <w:r>
              <w:rPr>
                <w:rFonts w:hAnsi="宋体"/>
                <w:b/>
                <w:bCs/>
                <w:kern w:val="0"/>
                <w:sz w:val="22"/>
              </w:rPr>
              <w:t>有效期（年）</w:t>
            </w:r>
          </w:p>
        </w:tc>
        <w:tc>
          <w:tcPr>
            <w:tcW w:w="436" w:type="pct"/>
            <w:vMerge w:val="restart"/>
            <w:vAlign w:val="center"/>
          </w:tcPr>
          <w:p w:rsidR="005267C2" w:rsidRDefault="005267C2" w:rsidP="005267C2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 w:rsidRPr="00067C2B">
              <w:rPr>
                <w:rFonts w:hAnsi="宋体" w:hint="eastAsia"/>
                <w:b/>
                <w:bCs/>
                <w:kern w:val="0"/>
                <w:sz w:val="22"/>
              </w:rPr>
              <w:t>有</w:t>
            </w:r>
            <w:r w:rsidRPr="00067C2B">
              <w:rPr>
                <w:rFonts w:hAnsi="宋体" w:hint="eastAsia"/>
                <w:b/>
                <w:bCs/>
                <w:kern w:val="0"/>
                <w:sz w:val="22"/>
              </w:rPr>
              <w:t xml:space="preserve"> </w:t>
            </w:r>
            <w:r w:rsidRPr="00067C2B">
              <w:rPr>
                <w:rFonts w:hAnsi="宋体" w:hint="eastAsia"/>
                <w:b/>
                <w:bCs/>
                <w:kern w:val="0"/>
                <w:sz w:val="22"/>
              </w:rPr>
              <w:t>、无</w:t>
            </w:r>
            <w:r>
              <w:rPr>
                <w:rFonts w:hAnsi="宋体" w:hint="eastAsia"/>
                <w:b/>
                <w:bCs/>
                <w:kern w:val="0"/>
                <w:sz w:val="22"/>
              </w:rPr>
              <w:t>获取</w:t>
            </w:r>
            <w:r w:rsidRPr="00067C2B">
              <w:rPr>
                <w:rFonts w:hAnsi="宋体" w:hint="eastAsia"/>
                <w:b/>
                <w:bCs/>
                <w:kern w:val="0"/>
                <w:sz w:val="22"/>
              </w:rPr>
              <w:t>上报编码</w:t>
            </w:r>
          </w:p>
        </w:tc>
        <w:tc>
          <w:tcPr>
            <w:tcW w:w="451" w:type="pct"/>
            <w:vMerge w:val="restart"/>
            <w:vAlign w:val="center"/>
          </w:tcPr>
          <w:p w:rsidR="005267C2" w:rsidRDefault="005267C2" w:rsidP="005267C2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覆盖北京市影院数量（家）</w:t>
            </w:r>
          </w:p>
        </w:tc>
        <w:tc>
          <w:tcPr>
            <w:tcW w:w="437" w:type="pct"/>
            <w:vMerge w:val="restart"/>
            <w:vAlign w:val="center"/>
          </w:tcPr>
          <w:p w:rsidR="005267C2" w:rsidRDefault="005267C2" w:rsidP="005267C2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交货期</w:t>
            </w:r>
          </w:p>
        </w:tc>
        <w:tc>
          <w:tcPr>
            <w:tcW w:w="437" w:type="pct"/>
            <w:vMerge w:val="restart"/>
            <w:vAlign w:val="center"/>
          </w:tcPr>
          <w:p w:rsidR="005267C2" w:rsidRPr="0056201A" w:rsidRDefault="005267C2" w:rsidP="005267C2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备注</w:t>
            </w:r>
          </w:p>
        </w:tc>
      </w:tr>
      <w:tr w:rsidR="005267C2" w:rsidRPr="001E4423" w:rsidTr="005267C2">
        <w:trPr>
          <w:trHeight w:val="552"/>
          <w:jc w:val="center"/>
        </w:trPr>
        <w:tc>
          <w:tcPr>
            <w:tcW w:w="470" w:type="pct"/>
            <w:vMerge/>
            <w:vAlign w:val="center"/>
          </w:tcPr>
          <w:p w:rsidR="005267C2" w:rsidRDefault="005267C2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</w:tcPr>
          <w:p w:rsidR="005267C2" w:rsidRPr="000509DA" w:rsidRDefault="005267C2" w:rsidP="000509D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6" w:type="pct"/>
            <w:vMerge/>
            <w:vAlign w:val="center"/>
          </w:tcPr>
          <w:p w:rsidR="005267C2" w:rsidRPr="000509DA" w:rsidRDefault="005267C2" w:rsidP="00733918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5267C2" w:rsidRPr="000509DA" w:rsidRDefault="005267C2" w:rsidP="00733918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大写</w:t>
            </w:r>
          </w:p>
        </w:tc>
        <w:tc>
          <w:tcPr>
            <w:tcW w:w="627" w:type="pct"/>
            <w:vAlign w:val="center"/>
          </w:tcPr>
          <w:p w:rsidR="005267C2" w:rsidRPr="000509DA" w:rsidRDefault="005267C2" w:rsidP="000509D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509DA">
              <w:rPr>
                <w:rFonts w:ascii="宋体" w:hAnsi="宋体"/>
                <w:b/>
                <w:sz w:val="24"/>
                <w:szCs w:val="24"/>
              </w:rPr>
              <w:t>小写</w:t>
            </w:r>
          </w:p>
        </w:tc>
        <w:tc>
          <w:tcPr>
            <w:tcW w:w="387" w:type="pct"/>
            <w:vMerge/>
            <w:vAlign w:val="center"/>
          </w:tcPr>
          <w:p w:rsidR="005267C2" w:rsidRPr="001E4423" w:rsidRDefault="005267C2" w:rsidP="000509D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5267C2" w:rsidRPr="001E4423" w:rsidRDefault="005267C2" w:rsidP="000509D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:rsidR="005267C2" w:rsidRPr="001E4423" w:rsidRDefault="005267C2" w:rsidP="000509D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7" w:type="pct"/>
            <w:vMerge/>
          </w:tcPr>
          <w:p w:rsidR="005267C2" w:rsidRPr="001E4423" w:rsidRDefault="005267C2" w:rsidP="000509D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5267C2" w:rsidRPr="001E4423" w:rsidRDefault="005267C2" w:rsidP="000509D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267C2" w:rsidRPr="001E4423" w:rsidTr="008419FC">
        <w:trPr>
          <w:trHeight w:val="1343"/>
          <w:jc w:val="center"/>
        </w:trPr>
        <w:tc>
          <w:tcPr>
            <w:tcW w:w="470" w:type="pct"/>
            <w:vAlign w:val="center"/>
          </w:tcPr>
          <w:p w:rsidR="005267C2" w:rsidRPr="000509DA" w:rsidRDefault="005267C2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509DA">
              <w:rPr>
                <w:rFonts w:ascii="宋体" w:hAnsi="宋体"/>
                <w:b/>
                <w:sz w:val="24"/>
                <w:szCs w:val="24"/>
              </w:rPr>
              <w:t>方案</w:t>
            </w:r>
            <w:r w:rsidRPr="000509DA">
              <w:rPr>
                <w:rFonts w:ascii="宋体" w:hAnsi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:rsidR="005267C2" w:rsidRDefault="005267C2" w:rsidP="004C438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456" w:type="pct"/>
          </w:tcPr>
          <w:p w:rsidR="005267C2" w:rsidRDefault="005267C2" w:rsidP="004C438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674" w:type="pct"/>
          </w:tcPr>
          <w:p w:rsidR="005267C2" w:rsidRDefault="005267C2" w:rsidP="004C438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627" w:type="pct"/>
            <w:vAlign w:val="center"/>
          </w:tcPr>
          <w:p w:rsidR="005267C2" w:rsidRDefault="005267C2" w:rsidP="004C438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387" w:type="pct"/>
            <w:vAlign w:val="center"/>
          </w:tcPr>
          <w:p w:rsidR="005267C2" w:rsidRPr="001E4423" w:rsidRDefault="005267C2" w:rsidP="004C438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 w:rsidR="005267C2" w:rsidRPr="001E4423" w:rsidRDefault="005267C2" w:rsidP="00067C2B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5267C2" w:rsidRPr="001E4423" w:rsidRDefault="005267C2" w:rsidP="00067C2B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7" w:type="pct"/>
          </w:tcPr>
          <w:p w:rsidR="005267C2" w:rsidRPr="001E4423" w:rsidRDefault="005267C2" w:rsidP="004C438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5267C2" w:rsidRPr="001E4423" w:rsidRDefault="005267C2" w:rsidP="004C438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267C2" w:rsidRPr="001E4423" w:rsidTr="008419FC">
        <w:trPr>
          <w:trHeight w:val="1379"/>
          <w:jc w:val="center"/>
        </w:trPr>
        <w:tc>
          <w:tcPr>
            <w:tcW w:w="470" w:type="pct"/>
            <w:vAlign w:val="center"/>
          </w:tcPr>
          <w:p w:rsidR="005267C2" w:rsidRPr="000509DA" w:rsidRDefault="005267C2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509DA">
              <w:rPr>
                <w:rFonts w:ascii="宋体" w:hAnsi="宋体"/>
                <w:b/>
                <w:sz w:val="24"/>
                <w:szCs w:val="24"/>
              </w:rPr>
              <w:t>方案</w:t>
            </w:r>
            <w:r w:rsidRPr="000509DA">
              <w:rPr>
                <w:rFonts w:ascii="宋体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625" w:type="pct"/>
          </w:tcPr>
          <w:p w:rsidR="005267C2" w:rsidRDefault="005267C2" w:rsidP="000509D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456" w:type="pct"/>
          </w:tcPr>
          <w:p w:rsidR="005267C2" w:rsidRDefault="005267C2" w:rsidP="000509D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1301" w:type="pct"/>
            <w:gridSpan w:val="2"/>
            <w:vAlign w:val="center"/>
          </w:tcPr>
          <w:p w:rsidR="005267C2" w:rsidRDefault="005267C2" w:rsidP="000509D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387" w:type="pct"/>
            <w:vAlign w:val="center"/>
          </w:tcPr>
          <w:p w:rsidR="005267C2" w:rsidRPr="001E4423" w:rsidRDefault="005267C2" w:rsidP="000509D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6" w:type="pct"/>
          </w:tcPr>
          <w:p w:rsidR="005267C2" w:rsidRPr="001E4423" w:rsidRDefault="005267C2" w:rsidP="000509D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1" w:type="pct"/>
          </w:tcPr>
          <w:p w:rsidR="005267C2" w:rsidRPr="001E4423" w:rsidRDefault="005267C2" w:rsidP="000509D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7" w:type="pct"/>
          </w:tcPr>
          <w:p w:rsidR="005267C2" w:rsidRPr="001E4423" w:rsidRDefault="005267C2" w:rsidP="000509D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:rsidR="005267C2" w:rsidRPr="001E4423" w:rsidRDefault="005267C2" w:rsidP="000509D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6022F" w:rsidRPr="0016022F" w:rsidRDefault="0016022F">
      <w:pPr>
        <w:rPr>
          <w:b/>
          <w:sz w:val="28"/>
        </w:rPr>
      </w:pPr>
      <w:r w:rsidRPr="0016022F">
        <w:rPr>
          <w:b/>
          <w:sz w:val="28"/>
        </w:rPr>
        <w:t>供应商报价须知：</w:t>
      </w:r>
      <w:bookmarkStart w:id="4" w:name="OLE_LINK18"/>
      <w:bookmarkStart w:id="5" w:name="OLE_LINK21"/>
    </w:p>
    <w:p w:rsidR="0016022F" w:rsidRDefault="0016022F" w:rsidP="00211C95">
      <w:pPr>
        <w:ind w:firstLineChars="100" w:firstLine="240"/>
        <w:rPr>
          <w:rFonts w:ascii="微软雅黑" w:eastAsia="微软雅黑" w:hAnsi="微软雅黑" w:cs="宋体"/>
          <w:color w:val="333333"/>
          <w:kern w:val="0"/>
          <w:sz w:val="24"/>
          <w:szCs w:val="21"/>
        </w:rPr>
      </w:pPr>
      <w:r w:rsidRPr="0016022F"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1</w:t>
      </w:r>
      <w:r w:rsidR="003E2C32"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、</w:t>
      </w:r>
      <w:r w:rsidRPr="0016022F"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供应商</w:t>
      </w:r>
      <w:r w:rsidR="001A2D82"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尽量</w:t>
      </w:r>
      <w:r w:rsidR="005267C2"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以</w:t>
      </w:r>
      <w:r w:rsidR="00B26EA8"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单一报价</w:t>
      </w:r>
      <w:bookmarkStart w:id="6" w:name="_GoBack"/>
      <w:bookmarkEnd w:id="6"/>
      <w:r w:rsidRPr="0016022F"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方案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填写</w:t>
      </w:r>
      <w:r w:rsidR="005267C2"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一览表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，</w:t>
      </w:r>
      <w:r w:rsidR="00817F9D"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如：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券面金额（</w:t>
      </w:r>
      <w:r w:rsidR="001A2D82"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或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点数）</w:t>
      </w:r>
      <w:r w:rsidR="00817F9D"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/人份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，便于价格分核算。</w:t>
      </w:r>
    </w:p>
    <w:p w:rsidR="001A2D82" w:rsidRPr="001A2D82" w:rsidRDefault="001A2D82" w:rsidP="00211C95">
      <w:pPr>
        <w:ind w:firstLineChars="100" w:firstLine="240"/>
        <w:rPr>
          <w:rFonts w:ascii="微软雅黑" w:eastAsia="微软雅黑" w:hAnsi="微软雅黑" w:cs="宋体"/>
          <w:color w:val="333333"/>
          <w:kern w:val="0"/>
          <w:sz w:val="24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2、</w:t>
      </w:r>
      <w:r w:rsidR="005267C2"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供应商如按</w:t>
      </w:r>
      <w:r w:rsidR="005267C2">
        <w:rPr>
          <w:rFonts w:ascii="微软雅黑" w:eastAsia="微软雅黑" w:hAnsi="微软雅黑" w:cs="宋体"/>
          <w:color w:val="333333"/>
          <w:kern w:val="0"/>
          <w:sz w:val="24"/>
          <w:szCs w:val="21"/>
        </w:rPr>
        <w:t>“</w:t>
      </w:r>
      <w:r w:rsidR="005267C2"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点数/人份</w:t>
      </w:r>
      <w:r w:rsidR="005267C2">
        <w:rPr>
          <w:rFonts w:ascii="微软雅黑" w:eastAsia="微软雅黑" w:hAnsi="微软雅黑" w:cs="宋体"/>
          <w:color w:val="333333"/>
          <w:kern w:val="0"/>
          <w:sz w:val="24"/>
          <w:szCs w:val="21"/>
        </w:rPr>
        <w:t>”</w:t>
      </w:r>
      <w:r w:rsidR="005267C2"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报价，请写明1个点数折合多少金额（元）。</w:t>
      </w:r>
    </w:p>
    <w:p w:rsidR="009666EA" w:rsidRDefault="005267C2" w:rsidP="00211C95">
      <w:pPr>
        <w:ind w:firstLineChars="100" w:firstLine="240"/>
        <w:rPr>
          <w:rFonts w:ascii="微软雅黑" w:eastAsia="微软雅黑" w:hAnsi="微软雅黑" w:cs="宋体"/>
          <w:color w:val="333333"/>
          <w:kern w:val="0"/>
          <w:sz w:val="24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3</w:t>
      </w:r>
      <w:r w:rsidR="0016022F" w:rsidRPr="0016022F"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、</w:t>
      </w:r>
      <w:r w:rsidR="004D4783" w:rsidRPr="0016022F"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 xml:space="preserve"> </w:t>
      </w:r>
      <w:bookmarkStart w:id="7" w:name="OLE_LINK5"/>
      <w:bookmarkStart w:id="8" w:name="OLE_LINK6"/>
      <w:r w:rsidR="004E7D30"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若供应商提供多个报价方案，采购人以评审专家确认的最优报价方案为准</w:t>
      </w:r>
      <w:bookmarkEnd w:id="4"/>
      <w:bookmarkEnd w:id="5"/>
      <w:r w:rsidR="00817F9D"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，</w:t>
      </w:r>
      <w:r w:rsidR="0016022F"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进行量化打</w:t>
      </w:r>
      <w:r w:rsidR="004E7D30"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分</w:t>
      </w:r>
      <w:r w:rsidR="00FC489C"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  <w:t>。</w:t>
      </w:r>
      <w:bookmarkEnd w:id="7"/>
      <w:bookmarkEnd w:id="8"/>
    </w:p>
    <w:p w:rsidR="00211C95" w:rsidRPr="0016022F" w:rsidRDefault="00211C95">
      <w:pPr>
        <w:rPr>
          <w:b/>
          <w:sz w:val="24"/>
        </w:rPr>
      </w:pPr>
    </w:p>
    <w:p w:rsidR="00CC0AC9" w:rsidRPr="0078402C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4"/>
          <w:u w:val="single"/>
        </w:rPr>
      </w:pPr>
      <w:r w:rsidRPr="0078402C">
        <w:rPr>
          <w:rFonts w:asciiTheme="minorEastAsia" w:hAnsiTheme="minorEastAsia" w:hint="eastAsia"/>
          <w:b/>
          <w:sz w:val="24"/>
        </w:rPr>
        <w:t>投标人名称：（加盖单位公章）</w:t>
      </w:r>
      <w:r w:rsidRPr="0078402C">
        <w:rPr>
          <w:rFonts w:asciiTheme="minorEastAsia" w:hAnsiTheme="minorEastAsia" w:hint="eastAsia"/>
          <w:b/>
          <w:sz w:val="24"/>
          <w:u w:val="single"/>
        </w:rPr>
        <w:t xml:space="preserve">                               </w:t>
      </w:r>
    </w:p>
    <w:p w:rsidR="00CC0AC9" w:rsidRPr="000509DA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4"/>
          <w:u w:val="single"/>
        </w:rPr>
      </w:pPr>
    </w:p>
    <w:p w:rsidR="00CC0AC9" w:rsidRPr="0078402C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4"/>
        </w:rPr>
      </w:pPr>
      <w:r w:rsidRPr="0078402C">
        <w:rPr>
          <w:rFonts w:asciiTheme="minorEastAsia" w:hAnsiTheme="minorEastAsia" w:hint="eastAsia"/>
          <w:b/>
          <w:sz w:val="24"/>
        </w:rPr>
        <w:t>法定代表人或授权代表（盖章或签字）：</w:t>
      </w:r>
      <w:r w:rsidRPr="0078402C">
        <w:rPr>
          <w:rFonts w:asciiTheme="minorEastAsia" w:hAnsiTheme="minorEastAsia" w:hint="eastAsia"/>
          <w:b/>
          <w:sz w:val="24"/>
          <w:u w:val="single"/>
        </w:rPr>
        <w:t xml:space="preserve"> </w:t>
      </w:r>
      <w:r w:rsidR="00EE05C3">
        <w:rPr>
          <w:rFonts w:asciiTheme="minorEastAsia" w:hAnsiTheme="minorEastAsia" w:hint="eastAsia"/>
          <w:b/>
          <w:sz w:val="24"/>
          <w:u w:val="single"/>
        </w:rPr>
        <w:t xml:space="preserve">                      </w:t>
      </w:r>
      <w:r w:rsidRPr="0078402C">
        <w:rPr>
          <w:rFonts w:asciiTheme="minorEastAsia" w:hAnsiTheme="minorEastAsia" w:hint="eastAsia"/>
          <w:b/>
          <w:sz w:val="24"/>
        </w:rPr>
        <w:t xml:space="preserve"> </w:t>
      </w:r>
    </w:p>
    <w:p w:rsidR="00CC0AC9" w:rsidRPr="0078402C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4"/>
        </w:rPr>
      </w:pPr>
      <w:r w:rsidRPr="0078402C">
        <w:rPr>
          <w:rFonts w:asciiTheme="minorEastAsia" w:hAnsiTheme="minorEastAsia" w:hint="eastAsia"/>
          <w:b/>
          <w:sz w:val="24"/>
        </w:rPr>
        <w:t xml:space="preserve">       </w:t>
      </w:r>
    </w:p>
    <w:p w:rsidR="00CC0AC9" w:rsidRPr="0078402C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4"/>
          <w:u w:val="single"/>
        </w:rPr>
      </w:pPr>
      <w:r w:rsidRPr="0078402C">
        <w:rPr>
          <w:rFonts w:asciiTheme="minorEastAsia" w:hAnsiTheme="minorEastAsia" w:hint="eastAsia"/>
          <w:b/>
          <w:sz w:val="24"/>
        </w:rPr>
        <w:t>日  期：</w:t>
      </w:r>
      <w:r w:rsidRPr="0078402C">
        <w:rPr>
          <w:rFonts w:asciiTheme="minorEastAsia" w:hAnsiTheme="minorEastAsia" w:hint="eastAsia"/>
          <w:b/>
          <w:sz w:val="24"/>
          <w:u w:val="single"/>
        </w:rPr>
        <w:t xml:space="preserve">                          </w:t>
      </w:r>
    </w:p>
    <w:p w:rsidR="00CC0AC9" w:rsidRPr="0078402C" w:rsidRDefault="00CC0AC9">
      <w:pPr>
        <w:rPr>
          <w:sz w:val="24"/>
        </w:rPr>
      </w:pPr>
    </w:p>
    <w:sectPr w:rsidR="00CC0AC9" w:rsidRPr="00784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7BF" w:rsidRDefault="00C807BF" w:rsidP="001E4423">
      <w:r>
        <w:separator/>
      </w:r>
    </w:p>
  </w:endnote>
  <w:endnote w:type="continuationSeparator" w:id="0">
    <w:p w:rsidR="00C807BF" w:rsidRDefault="00C807BF" w:rsidP="001E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7BF" w:rsidRDefault="00C807BF" w:rsidP="001E4423">
      <w:r>
        <w:separator/>
      </w:r>
    </w:p>
  </w:footnote>
  <w:footnote w:type="continuationSeparator" w:id="0">
    <w:p w:rsidR="00C807BF" w:rsidRDefault="00C807BF" w:rsidP="001E4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D1"/>
    <w:rsid w:val="00017EB8"/>
    <w:rsid w:val="00027A7B"/>
    <w:rsid w:val="00030067"/>
    <w:rsid w:val="0003637B"/>
    <w:rsid w:val="000509DA"/>
    <w:rsid w:val="00053284"/>
    <w:rsid w:val="00067C2B"/>
    <w:rsid w:val="00081B71"/>
    <w:rsid w:val="000C62AB"/>
    <w:rsid w:val="000C654C"/>
    <w:rsid w:val="000C6F92"/>
    <w:rsid w:val="00106DAE"/>
    <w:rsid w:val="0010751E"/>
    <w:rsid w:val="00123FD1"/>
    <w:rsid w:val="00140A63"/>
    <w:rsid w:val="0016022F"/>
    <w:rsid w:val="00174CB5"/>
    <w:rsid w:val="001A2D82"/>
    <w:rsid w:val="001E4423"/>
    <w:rsid w:val="0020135A"/>
    <w:rsid w:val="00211C95"/>
    <w:rsid w:val="002460DC"/>
    <w:rsid w:val="00264FF1"/>
    <w:rsid w:val="002D28A3"/>
    <w:rsid w:val="00321516"/>
    <w:rsid w:val="00371CE2"/>
    <w:rsid w:val="003954EA"/>
    <w:rsid w:val="003A7337"/>
    <w:rsid w:val="003D6FC4"/>
    <w:rsid w:val="003E2C32"/>
    <w:rsid w:val="003F19C1"/>
    <w:rsid w:val="0040348B"/>
    <w:rsid w:val="00412898"/>
    <w:rsid w:val="00416EA5"/>
    <w:rsid w:val="00443031"/>
    <w:rsid w:val="0048163A"/>
    <w:rsid w:val="00495F39"/>
    <w:rsid w:val="004A5E33"/>
    <w:rsid w:val="004C4380"/>
    <w:rsid w:val="004D4783"/>
    <w:rsid w:val="004E19E2"/>
    <w:rsid w:val="004E7D30"/>
    <w:rsid w:val="004F3241"/>
    <w:rsid w:val="00525F84"/>
    <w:rsid w:val="005267C2"/>
    <w:rsid w:val="005554AC"/>
    <w:rsid w:val="0056201A"/>
    <w:rsid w:val="005B665D"/>
    <w:rsid w:val="0061478F"/>
    <w:rsid w:val="00616A30"/>
    <w:rsid w:val="0066343F"/>
    <w:rsid w:val="006C1502"/>
    <w:rsid w:val="006D59BB"/>
    <w:rsid w:val="006E58DA"/>
    <w:rsid w:val="006E7075"/>
    <w:rsid w:val="0071666D"/>
    <w:rsid w:val="00722353"/>
    <w:rsid w:val="00733918"/>
    <w:rsid w:val="0078402C"/>
    <w:rsid w:val="007D2AEE"/>
    <w:rsid w:val="00810371"/>
    <w:rsid w:val="00814D85"/>
    <w:rsid w:val="00817F9D"/>
    <w:rsid w:val="008419FC"/>
    <w:rsid w:val="00884CF9"/>
    <w:rsid w:val="008956E8"/>
    <w:rsid w:val="008A0FC7"/>
    <w:rsid w:val="008B054D"/>
    <w:rsid w:val="008C22EA"/>
    <w:rsid w:val="008C4047"/>
    <w:rsid w:val="008E6469"/>
    <w:rsid w:val="009378C2"/>
    <w:rsid w:val="00944032"/>
    <w:rsid w:val="009666EA"/>
    <w:rsid w:val="00A425BF"/>
    <w:rsid w:val="00B26EA8"/>
    <w:rsid w:val="00B467D6"/>
    <w:rsid w:val="00B870C7"/>
    <w:rsid w:val="00BC60EE"/>
    <w:rsid w:val="00C807BF"/>
    <w:rsid w:val="00C96201"/>
    <w:rsid w:val="00CC0AC9"/>
    <w:rsid w:val="00D01628"/>
    <w:rsid w:val="00D629CA"/>
    <w:rsid w:val="00D6376B"/>
    <w:rsid w:val="00D734DE"/>
    <w:rsid w:val="00DB7FAD"/>
    <w:rsid w:val="00E054BF"/>
    <w:rsid w:val="00E1253C"/>
    <w:rsid w:val="00E2330F"/>
    <w:rsid w:val="00E926F9"/>
    <w:rsid w:val="00EA13DD"/>
    <w:rsid w:val="00EC4945"/>
    <w:rsid w:val="00EE05C3"/>
    <w:rsid w:val="00EE3F3F"/>
    <w:rsid w:val="00F0379E"/>
    <w:rsid w:val="00F54A10"/>
    <w:rsid w:val="00FC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69</Words>
  <Characters>399</Characters>
  <Application>Microsoft Office Word</Application>
  <DocSecurity>0</DocSecurity>
  <Lines>3</Lines>
  <Paragraphs>1</Paragraphs>
  <ScaleCrop>false</ScaleCrop>
  <Company>P R C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93</cp:revision>
  <dcterms:created xsi:type="dcterms:W3CDTF">2024-12-22T07:35:00Z</dcterms:created>
  <dcterms:modified xsi:type="dcterms:W3CDTF">2026-02-26T06:08:00Z</dcterms:modified>
</cp:coreProperties>
</file>